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90" w:rsidRDefault="00C70190" w:rsidP="00C70190">
      <w:pPr>
        <w:pStyle w:val="paragraph"/>
        <w:shd w:val="clear" w:color="auto" w:fill="FFFFFF"/>
        <w:spacing w:before="0" w:beforeAutospacing="0" w:after="0" w:afterAutospacing="0"/>
        <w:ind w:left="-709" w:right="-850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691239" cy="8151912"/>
            <wp:effectExtent l="19050" t="0" r="0" b="0"/>
            <wp:docPr id="1" name="Рисунок 0" descr="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6000" cy="815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190" w:rsidRDefault="00C70190" w:rsidP="00C70190">
      <w:pPr>
        <w:pStyle w:val="paragraph"/>
        <w:shd w:val="clear" w:color="auto" w:fill="FFFFFF"/>
        <w:spacing w:before="0" w:beforeAutospacing="0" w:after="0" w:afterAutospacing="0"/>
        <w:ind w:left="449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70190" w:rsidRDefault="00C70190" w:rsidP="00C7019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70190" w:rsidRDefault="00C70190" w:rsidP="00C7019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70190" w:rsidRDefault="00C70190" w:rsidP="00C7019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C70190" w:rsidRDefault="00C70190" w:rsidP="00C7019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121D81" w:rsidRPr="00C70190" w:rsidRDefault="00121D81" w:rsidP="00C70190">
      <w:pPr>
        <w:pStyle w:val="paragraph"/>
        <w:numPr>
          <w:ilvl w:val="0"/>
          <w:numId w:val="27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121D81">
        <w:rPr>
          <w:rStyle w:val="normaltextru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C70190" w:rsidRPr="00121D81" w:rsidRDefault="00C70190" w:rsidP="00C70190">
      <w:pPr>
        <w:pStyle w:val="paragraph"/>
        <w:shd w:val="clear" w:color="auto" w:fill="FFFFFF"/>
        <w:spacing w:before="0" w:beforeAutospacing="0" w:after="0" w:afterAutospacing="0"/>
        <w:ind w:left="1169"/>
        <w:textAlignment w:val="baseline"/>
        <w:rPr>
          <w:sz w:val="28"/>
          <w:szCs w:val="28"/>
        </w:rPr>
      </w:pPr>
    </w:p>
    <w:p w:rsidR="00121D81" w:rsidRPr="00121D81" w:rsidRDefault="00121D81" w:rsidP="00121D81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Настоящее Положение </w:t>
      </w:r>
      <w:r w:rsidRPr="00121D81">
        <w:rPr>
          <w:rStyle w:val="normaltextrun"/>
          <w:sz w:val="28"/>
          <w:szCs w:val="28"/>
        </w:rPr>
        <w:t>«О противодействии коррупции в муниципальном бюджетном учреждении «Комплексный центр социального обслуживания населения Городищенского района Пензенской области» (далее - Положение) </w:t>
      </w:r>
      <w:r w:rsidRPr="00121D81">
        <w:rPr>
          <w:rStyle w:val="normaltextrun"/>
          <w:color w:val="000000"/>
          <w:sz w:val="28"/>
          <w:szCs w:val="28"/>
        </w:rPr>
        <w:t>разработано на основе Федерального закона Российской Федерации от 25 декабря 2008 г. № 273-ФЗ «О противодействии </w:t>
      </w:r>
      <w:r w:rsidRPr="00121D81">
        <w:rPr>
          <w:rStyle w:val="contextualspellingandgrammarerror"/>
          <w:color w:val="000000"/>
          <w:sz w:val="28"/>
          <w:szCs w:val="28"/>
        </w:rPr>
        <w:t>коррупции»  в</w:t>
      </w:r>
      <w:r w:rsidRPr="00121D81">
        <w:rPr>
          <w:rStyle w:val="normaltextrun"/>
          <w:color w:val="000000"/>
          <w:sz w:val="28"/>
          <w:szCs w:val="28"/>
        </w:rPr>
        <w:t> целях повышения эффективности работы по противодействию коррупции в сфере социального обслуживания.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муниципальном </w:t>
      </w:r>
      <w:r w:rsidRPr="00121D81">
        <w:rPr>
          <w:rStyle w:val="normaltextrun"/>
          <w:sz w:val="28"/>
          <w:szCs w:val="28"/>
        </w:rPr>
        <w:t>бюджетном учреждении «Комплексный центр социального обслуживания населения Городищенского района Пензенской области» (далее Учреждение</w:t>
      </w:r>
      <w:r w:rsidRPr="00121D81">
        <w:rPr>
          <w:rStyle w:val="normaltextrun"/>
          <w:color w:val="000000"/>
          <w:sz w:val="28"/>
          <w:szCs w:val="28"/>
        </w:rPr>
        <w:t>).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Для целей настоящего Положения используются следующие основные понятия: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991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  <w:u w:val="single"/>
        </w:rPr>
        <w:t>коррупция: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B0C24">
      <w:pPr>
        <w:pStyle w:val="paragraph"/>
        <w:shd w:val="clear" w:color="auto" w:fill="FFFFFF"/>
        <w:spacing w:before="0" w:beforeAutospacing="0" w:after="0" w:afterAutospacing="0"/>
        <w:ind w:left="142" w:right="-37" w:hanging="49"/>
        <w:jc w:val="both"/>
        <w:textAlignment w:val="baseline"/>
        <w:rPr>
          <w:sz w:val="28"/>
          <w:szCs w:val="28"/>
        </w:rPr>
      </w:pPr>
      <w:proofErr w:type="gramStart"/>
      <w:r w:rsidRPr="00121D81">
        <w:rPr>
          <w:rStyle w:val="normaltextrun"/>
          <w:color w:val="000000"/>
          <w:sz w:val="28"/>
          <w:szCs w:val="28"/>
        </w:rPr>
        <w:t>а) злоупотребление служебным положением,</w:t>
      </w:r>
      <w:r w:rsidR="00CD3C1B">
        <w:rPr>
          <w:rStyle w:val="normaltextrun"/>
          <w:color w:val="000000"/>
          <w:sz w:val="28"/>
          <w:szCs w:val="28"/>
        </w:rPr>
        <w:t xml:space="preserve"> дача взятки, получение взятки</w:t>
      </w:r>
      <w:r w:rsidR="006D50ED">
        <w:rPr>
          <w:rStyle w:val="normaltextrun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 либо незаконное предоставление такой выгоды указанному лицу другими физическими лицами;</w:t>
      </w:r>
      <w:r w:rsidRPr="00121D81">
        <w:rPr>
          <w:rStyle w:val="eop"/>
          <w:color w:val="000000"/>
          <w:sz w:val="28"/>
          <w:szCs w:val="28"/>
        </w:rPr>
        <w:t> </w:t>
      </w:r>
      <w:proofErr w:type="gramEnd"/>
    </w:p>
    <w:p w:rsidR="00121D81" w:rsidRPr="00121D81" w:rsidRDefault="00121D81" w:rsidP="001B0C24">
      <w:pPr>
        <w:pStyle w:val="paragraph"/>
        <w:shd w:val="clear" w:color="auto" w:fill="FFFFFF"/>
        <w:spacing w:before="0" w:beforeAutospacing="0" w:after="0" w:afterAutospacing="0"/>
        <w:ind w:left="142" w:right="-187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CD3C1B">
      <w:pPr>
        <w:pStyle w:val="paragraph"/>
        <w:numPr>
          <w:ilvl w:val="0"/>
          <w:numId w:val="6"/>
        </w:numPr>
        <w:shd w:val="clear" w:color="auto" w:fill="FFFFFF"/>
        <w:tabs>
          <w:tab w:val="clear" w:pos="720"/>
          <w:tab w:val="left" w:pos="142"/>
        </w:tabs>
        <w:spacing w:before="0" w:beforeAutospacing="0" w:after="0" w:afterAutospacing="0"/>
        <w:ind w:left="187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  <w:u w:val="single"/>
        </w:rPr>
        <w:t>противодействие коррупции</w:t>
      </w:r>
      <w:r w:rsidRPr="00121D81">
        <w:rPr>
          <w:rStyle w:val="normaltextrun"/>
          <w:color w:val="000000"/>
          <w:sz w:val="28"/>
          <w:szCs w:val="28"/>
        </w:rPr>
        <w:t xml:space="preserve"> - скоординированная деятельность </w:t>
      </w:r>
      <w:r w:rsidR="00CD3C1B">
        <w:rPr>
          <w:rStyle w:val="normaltextrun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CD3C1B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87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  <w:u w:val="single"/>
        </w:rPr>
        <w:t>коррупционное правонарушение </w:t>
      </w:r>
      <w:r w:rsidRPr="00121D81">
        <w:rPr>
          <w:rStyle w:val="normaltextrun"/>
          <w:color w:val="000000"/>
          <w:sz w:val="28"/>
          <w:szCs w:val="28"/>
        </w:rPr>
        <w:t>- как отдельное проявление коррупции, влекущее за собой дисциплинарную, административную, уголовную или иную ответственность.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CD3C1B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87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  <w:u w:val="single"/>
        </w:rPr>
        <w:t xml:space="preserve">субъекты </w:t>
      </w:r>
      <w:proofErr w:type="spellStart"/>
      <w:r w:rsidRPr="00121D81">
        <w:rPr>
          <w:rStyle w:val="normaltextrun"/>
          <w:color w:val="000000"/>
          <w:sz w:val="28"/>
          <w:szCs w:val="28"/>
          <w:u w:val="single"/>
        </w:rPr>
        <w:t>антикоррупционной</w:t>
      </w:r>
      <w:proofErr w:type="spellEnd"/>
      <w:r w:rsidRPr="00121D81">
        <w:rPr>
          <w:rStyle w:val="normaltextrun"/>
          <w:color w:val="000000"/>
          <w:sz w:val="28"/>
          <w:szCs w:val="28"/>
          <w:u w:val="single"/>
        </w:rPr>
        <w:t xml:space="preserve"> политик</w:t>
      </w:r>
      <w:proofErr w:type="gramStart"/>
      <w:r w:rsidRPr="00121D81">
        <w:rPr>
          <w:rStyle w:val="normaltextrun"/>
          <w:color w:val="000000"/>
          <w:sz w:val="28"/>
          <w:szCs w:val="28"/>
          <w:u w:val="single"/>
        </w:rPr>
        <w:t>и</w:t>
      </w:r>
      <w:r w:rsidRPr="00121D81">
        <w:rPr>
          <w:rStyle w:val="normaltextrun"/>
          <w:color w:val="000000"/>
          <w:sz w:val="28"/>
          <w:szCs w:val="28"/>
        </w:rPr>
        <w:t>-</w:t>
      </w:r>
      <w:proofErr w:type="gramEnd"/>
      <w:r w:rsidRPr="00121D81">
        <w:rPr>
          <w:rStyle w:val="normaltextrun"/>
          <w:color w:val="000000"/>
          <w:sz w:val="28"/>
          <w:szCs w:val="28"/>
        </w:rPr>
        <w:t xml:space="preserve"> органы государственной власти и местного самоуправления, учреждения; организации и лица, уполномоченные на формирование и реализацию мер </w:t>
      </w:r>
      <w:proofErr w:type="spellStart"/>
      <w:r w:rsidRPr="00121D81">
        <w:rPr>
          <w:rStyle w:val="normaltextrun"/>
          <w:color w:val="000000"/>
          <w:sz w:val="28"/>
          <w:szCs w:val="28"/>
        </w:rPr>
        <w:t>антикоррупционной</w:t>
      </w:r>
      <w:proofErr w:type="spellEnd"/>
      <w:r w:rsidRPr="00121D81">
        <w:rPr>
          <w:rStyle w:val="normaltextrun"/>
          <w:color w:val="000000"/>
          <w:sz w:val="28"/>
          <w:szCs w:val="28"/>
        </w:rPr>
        <w:t xml:space="preserve"> политики; граждане. В Учреждении субъектами </w:t>
      </w:r>
      <w:proofErr w:type="spellStart"/>
      <w:r w:rsidRPr="00121D81">
        <w:rPr>
          <w:rStyle w:val="normaltextrun"/>
          <w:color w:val="000000"/>
          <w:sz w:val="28"/>
          <w:szCs w:val="28"/>
        </w:rPr>
        <w:t>антикоррупционной</w:t>
      </w:r>
      <w:proofErr w:type="spellEnd"/>
      <w:r w:rsidRPr="00121D81">
        <w:rPr>
          <w:rStyle w:val="normaltextrun"/>
          <w:color w:val="000000"/>
          <w:sz w:val="28"/>
          <w:szCs w:val="28"/>
        </w:rPr>
        <w:t xml:space="preserve"> политики являются сотрудники; физические и юридические лица, заинтересованные в качественном оказании социальных услуг Учреждения.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87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  <w:u w:val="single"/>
        </w:rPr>
        <w:lastRenderedPageBreak/>
        <w:t>субъекты коррупционных правонарушений</w:t>
      </w:r>
      <w:r w:rsidRPr="00121D81">
        <w:rPr>
          <w:rStyle w:val="normaltextrun"/>
          <w:b/>
          <w:bCs/>
          <w:color w:val="000000"/>
          <w:sz w:val="28"/>
          <w:szCs w:val="28"/>
        </w:rPr>
        <w:t> - </w:t>
      </w:r>
      <w:r w:rsidRPr="00121D81">
        <w:rPr>
          <w:rStyle w:val="normaltextrun"/>
          <w:color w:val="000000"/>
          <w:sz w:val="28"/>
          <w:szCs w:val="28"/>
        </w:rPr>
        <w:t>физические лица, использующие свой статус вопреки законным интересам общества и государства для незаконного получения выгод, а также липа, незаконно предоставляющие такие выгоды.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87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  <w:u w:val="single"/>
        </w:rPr>
        <w:t>предупреждение коррупци</w:t>
      </w:r>
      <w:proofErr w:type="gramStart"/>
      <w:r w:rsidRPr="00121D81">
        <w:rPr>
          <w:rStyle w:val="normaltextrun"/>
          <w:color w:val="000000"/>
          <w:sz w:val="28"/>
          <w:szCs w:val="28"/>
          <w:u w:val="single"/>
        </w:rPr>
        <w:t>и</w:t>
      </w:r>
      <w:r w:rsidRPr="00121D81">
        <w:rPr>
          <w:rStyle w:val="normaltextrun"/>
          <w:color w:val="000000"/>
          <w:sz w:val="28"/>
          <w:szCs w:val="28"/>
        </w:rPr>
        <w:t>-</w:t>
      </w:r>
      <w:proofErr w:type="gramEnd"/>
      <w:r w:rsidRPr="00121D81">
        <w:rPr>
          <w:rStyle w:val="normaltextrun"/>
          <w:color w:val="000000"/>
          <w:sz w:val="28"/>
          <w:szCs w:val="28"/>
        </w:rPr>
        <w:t xml:space="preserve"> деятельность субъектов </w:t>
      </w:r>
      <w:proofErr w:type="spellStart"/>
      <w:r w:rsidRPr="00121D81">
        <w:rPr>
          <w:rStyle w:val="normaltextrun"/>
          <w:color w:val="000000"/>
          <w:sz w:val="28"/>
          <w:szCs w:val="28"/>
        </w:rPr>
        <w:t>антикоррупционной</w:t>
      </w:r>
      <w:proofErr w:type="spellEnd"/>
      <w:r w:rsidRPr="00121D81">
        <w:rPr>
          <w:rStyle w:val="normaltextrun"/>
          <w:color w:val="000000"/>
          <w:sz w:val="28"/>
          <w:szCs w:val="28"/>
        </w:rPr>
        <w:t xml:space="preserve">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Основные принципы противодействия коррупции: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636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признание, обеспечение и защита основных прав и свобод человека и гражданина;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636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законность;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636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неотвратимость ответственности за совершение коррупционных правонарушений;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636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комплексное использование организационных, информационно-пропагандистских и других мер;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636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приоритетное применение мер по предупреждению коррупции.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hd w:val="clear" w:color="auto" w:fill="FFFFFF"/>
        <w:spacing w:before="0" w:beforeAutospacing="0" w:after="0" w:afterAutospacing="0"/>
        <w:ind w:left="1328"/>
        <w:jc w:val="both"/>
        <w:textAlignment w:val="baseline"/>
        <w:rPr>
          <w:sz w:val="28"/>
          <w:szCs w:val="28"/>
        </w:rPr>
      </w:pP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534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b/>
          <w:bCs/>
          <w:color w:val="000000"/>
          <w:sz w:val="28"/>
          <w:szCs w:val="28"/>
        </w:rPr>
        <w:t>Основные меры по профилактике коррупции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636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формирование в коллективе работников Учреждения нетерпимости к коррупционному поведению;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636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выявление и последующее устранение причин коррупции;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636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проведение мониторинга всех локальных актов, издаваемых администрацией Учреждения на предмет соответствия действующему законодательству;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636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проведение мероприятий по разъяснению работникам Учреждения законодательства в сфере противодействия коррупции.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CD3C1B" w:rsidP="00CD3C1B">
      <w:pPr>
        <w:pStyle w:val="paragraph"/>
        <w:shd w:val="clear" w:color="auto" w:fill="FFFFFF"/>
        <w:spacing w:before="0" w:beforeAutospacing="0" w:after="0" w:afterAutospacing="0"/>
        <w:ind w:right="19" w:hanging="692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                    </w:t>
      </w:r>
      <w:r w:rsidR="00121D81" w:rsidRPr="00121D81">
        <w:rPr>
          <w:rStyle w:val="normaltextrun"/>
          <w:b/>
          <w:bCs/>
          <w:color w:val="000000"/>
          <w:sz w:val="28"/>
          <w:szCs w:val="28"/>
        </w:rPr>
        <w:t>3.Основные направления по повышению эффективности противодействия коррупции</w:t>
      </w:r>
    </w:p>
    <w:p w:rsidR="00121D81" w:rsidRPr="00121D81" w:rsidRDefault="00121D81" w:rsidP="00CD3C1B">
      <w:pPr>
        <w:pStyle w:val="paragraph"/>
        <w:shd w:val="clear" w:color="auto" w:fill="FFFFFF"/>
        <w:spacing w:before="0" w:beforeAutospacing="0" w:after="0" w:afterAutospacing="0"/>
        <w:ind w:right="19" w:hanging="692"/>
        <w:jc w:val="center"/>
        <w:textAlignment w:val="baseline"/>
        <w:rPr>
          <w:sz w:val="28"/>
          <w:szCs w:val="28"/>
        </w:rPr>
      </w:pPr>
    </w:p>
    <w:p w:rsidR="00121D81" w:rsidRPr="00121D81" w:rsidRDefault="00121D81" w:rsidP="00121D81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Создание механизма взаимодействия администрации Учреждения с общественными </w:t>
      </w:r>
      <w:r w:rsidRPr="00121D81">
        <w:rPr>
          <w:rStyle w:val="contextualspellingandgrammarerror"/>
          <w:color w:val="000000"/>
          <w:sz w:val="28"/>
          <w:szCs w:val="28"/>
        </w:rPr>
        <w:t>организациями,  а</w:t>
      </w:r>
      <w:r w:rsidRPr="00121D81">
        <w:rPr>
          <w:rStyle w:val="normaltextrun"/>
          <w:color w:val="000000"/>
          <w:sz w:val="28"/>
          <w:szCs w:val="28"/>
        </w:rPr>
        <w:t> также с гражданами и институтами гражданского общества по вопросам противодействия коррупции.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hd w:val="clear" w:color="auto" w:fill="FFFFFF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3.2.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Совершенствование системы и структуры органов самоуправления Учреждения.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hd w:val="clear" w:color="auto" w:fill="FFFFFF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3.3.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 xml:space="preserve">Создание механизмов общественного </w:t>
      </w:r>
      <w:proofErr w:type="gramStart"/>
      <w:r w:rsidRPr="00121D81">
        <w:rPr>
          <w:rStyle w:val="normaltextrun"/>
          <w:color w:val="000000"/>
          <w:sz w:val="28"/>
          <w:szCs w:val="28"/>
        </w:rPr>
        <w:t>контроля за</w:t>
      </w:r>
      <w:proofErr w:type="gramEnd"/>
      <w:r w:rsidRPr="00121D81">
        <w:rPr>
          <w:rStyle w:val="normaltextrun"/>
          <w:color w:val="000000"/>
          <w:sz w:val="28"/>
          <w:szCs w:val="28"/>
        </w:rPr>
        <w:t xml:space="preserve"> деятельностью администрации Учреждения.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hd w:val="clear" w:color="auto" w:fill="FFFFFF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3.4.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Конкретизация полномочий работников и административного персонала Учреждения, которые должны быть отражены в должностных инструкциях.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 xml:space="preserve">3.5.     Уведомление в письменной форме работниками Учреждения администрации и комиссии </w:t>
      </w:r>
      <w:proofErr w:type="gramStart"/>
      <w:r w:rsidRPr="00121D81">
        <w:rPr>
          <w:rStyle w:val="normaltextrun"/>
          <w:color w:val="000000"/>
          <w:sz w:val="28"/>
          <w:szCs w:val="28"/>
        </w:rPr>
        <w:t xml:space="preserve">по противодействию коррупции обо всех случаях </w:t>
      </w:r>
      <w:r w:rsidRPr="00121D81">
        <w:rPr>
          <w:rStyle w:val="normaltextrun"/>
          <w:color w:val="000000"/>
          <w:sz w:val="28"/>
          <w:szCs w:val="28"/>
        </w:rPr>
        <w:lastRenderedPageBreak/>
        <w:t>обращения к ним каких-либо лиц в целях склонения их к совершению</w:t>
      </w:r>
      <w:proofErr w:type="gramEnd"/>
      <w:r w:rsidRPr="00121D81">
        <w:rPr>
          <w:rStyle w:val="normaltextrun"/>
          <w:color w:val="000000"/>
          <w:sz w:val="28"/>
          <w:szCs w:val="28"/>
        </w:rPr>
        <w:t xml:space="preserve"> коррупционных правонарушений.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Создание условий для уведомления работников администрации Учреждения обо всех случаях вымогания у них взяток работниками Учреждения.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hd w:val="clear" w:color="auto" w:fill="FFFFFF"/>
        <w:spacing w:before="0" w:beforeAutospacing="0" w:after="0" w:afterAutospacing="0"/>
        <w:ind w:left="430" w:hanging="692"/>
        <w:jc w:val="both"/>
        <w:textAlignment w:val="baseline"/>
        <w:rPr>
          <w:sz w:val="28"/>
          <w:szCs w:val="28"/>
        </w:rPr>
      </w:pP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CD3C1B" w:rsidP="00121D81">
      <w:pPr>
        <w:pStyle w:val="paragraph"/>
        <w:shd w:val="clear" w:color="auto" w:fill="FFFFFF"/>
        <w:spacing w:before="0" w:beforeAutospacing="0" w:after="0" w:afterAutospacing="0"/>
        <w:ind w:left="430" w:hanging="692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            </w:t>
      </w:r>
      <w:r w:rsidR="00121D81" w:rsidRPr="00121D81">
        <w:rPr>
          <w:rStyle w:val="normaltextrun"/>
          <w:b/>
          <w:bCs/>
          <w:color w:val="000000"/>
          <w:sz w:val="28"/>
          <w:szCs w:val="28"/>
        </w:rPr>
        <w:t>4. Организационные основы противодействия коррупции</w:t>
      </w:r>
      <w:r w:rsidR="00121D81"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hd w:val="clear" w:color="auto" w:fill="FFFFFF"/>
        <w:spacing w:before="0" w:beforeAutospacing="0" w:after="0" w:afterAutospacing="0"/>
        <w:ind w:left="430" w:hanging="692"/>
        <w:jc w:val="both"/>
        <w:textAlignment w:val="baseline"/>
        <w:rPr>
          <w:sz w:val="28"/>
          <w:szCs w:val="28"/>
        </w:rPr>
      </w:pP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Общее руководство мероприятиями, направленными на противодействие коррупции, осуществляет Комиссия по противодействию коррупции в Учреждении (далее - Комиссия).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CD3C1B" w:rsidP="00121D81">
      <w:pPr>
        <w:pStyle w:val="paragraph"/>
        <w:shd w:val="clear" w:color="auto" w:fill="FFFFFF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4.1</w:t>
      </w:r>
      <w:r w:rsidR="00121D81" w:rsidRPr="00121D81">
        <w:rPr>
          <w:rStyle w:val="normaltextrun"/>
          <w:color w:val="000000"/>
          <w:sz w:val="28"/>
          <w:szCs w:val="28"/>
        </w:rPr>
        <w:t>.</w:t>
      </w:r>
      <w:r w:rsidR="00121D81" w:rsidRPr="00121D81">
        <w:rPr>
          <w:rStyle w:val="tabchar"/>
          <w:color w:val="000000"/>
          <w:sz w:val="28"/>
          <w:szCs w:val="28"/>
        </w:rPr>
        <w:t xml:space="preserve"> </w:t>
      </w:r>
      <w:r w:rsidR="00121D81" w:rsidRPr="00121D81">
        <w:rPr>
          <w:rStyle w:val="normaltextrun"/>
          <w:color w:val="000000"/>
          <w:sz w:val="28"/>
          <w:szCs w:val="28"/>
        </w:rPr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 w:rsidR="00121D81" w:rsidRPr="00121D81">
        <w:rPr>
          <w:rStyle w:val="normaltextrun"/>
          <w:color w:val="000000"/>
          <w:sz w:val="28"/>
          <w:szCs w:val="28"/>
        </w:rPr>
        <w:t>по</w:t>
      </w:r>
      <w:proofErr w:type="gramEnd"/>
      <w:r w:rsidR="00121D81" w:rsidRPr="00121D81">
        <w:rPr>
          <w:rStyle w:val="normaltextrun"/>
          <w:color w:val="000000"/>
          <w:sz w:val="28"/>
          <w:szCs w:val="28"/>
        </w:rPr>
        <w:t>:</w:t>
      </w:r>
      <w:r w:rsidR="00121D81"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87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выявлению и устранению причин и условий, порождающих коррупцию;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87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выработке оптимальных механизмов защиты от проникновения коррупции в Учреждение с учетом их специфики, снижению в них коррупционных рисков;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87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созданию единой системы мониторинга и информирования сотрудников по проблемам коррупции, </w:t>
      </w:r>
      <w:proofErr w:type="spellStart"/>
      <w:r w:rsidRPr="00121D81">
        <w:rPr>
          <w:rStyle w:val="normaltextrun"/>
          <w:color w:val="000000"/>
          <w:sz w:val="28"/>
          <w:szCs w:val="28"/>
        </w:rPr>
        <w:t>антикоррупционной</w:t>
      </w:r>
      <w:proofErr w:type="spellEnd"/>
      <w:r w:rsidRPr="00121D81">
        <w:rPr>
          <w:rStyle w:val="normaltextrun"/>
          <w:color w:val="000000"/>
          <w:sz w:val="28"/>
          <w:szCs w:val="28"/>
        </w:rPr>
        <w:t xml:space="preserve"> пропаганде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CD3C1B" w:rsidP="00121D8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4.2</w:t>
      </w:r>
      <w:r w:rsidR="00121D81" w:rsidRPr="00121D81">
        <w:rPr>
          <w:rStyle w:val="normaltextrun"/>
          <w:color w:val="000000"/>
          <w:sz w:val="28"/>
          <w:szCs w:val="28"/>
        </w:rPr>
        <w:t>.</w:t>
      </w:r>
      <w:r w:rsidR="00121D81" w:rsidRPr="00121D81">
        <w:rPr>
          <w:rStyle w:val="tabchar"/>
          <w:color w:val="000000"/>
          <w:sz w:val="28"/>
          <w:szCs w:val="28"/>
        </w:rPr>
        <w:t xml:space="preserve"> </w:t>
      </w:r>
      <w:r w:rsidR="00121D81" w:rsidRPr="00121D81">
        <w:rPr>
          <w:rStyle w:val="normaltextrun"/>
          <w:color w:val="000000"/>
          <w:sz w:val="28"/>
          <w:szCs w:val="28"/>
        </w:rPr>
        <w:t>Комиссия для решения стоящих перед ней задач:</w:t>
      </w:r>
      <w:r w:rsidR="00121D81"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06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участвует в разработке и реализации приоритетных направлений </w:t>
      </w:r>
      <w:proofErr w:type="spellStart"/>
      <w:r w:rsidRPr="00121D81">
        <w:rPr>
          <w:rStyle w:val="normaltextrun"/>
          <w:color w:val="000000"/>
          <w:sz w:val="28"/>
          <w:szCs w:val="28"/>
        </w:rPr>
        <w:t>антикоррупционной</w:t>
      </w:r>
      <w:proofErr w:type="spellEnd"/>
      <w:r w:rsidRPr="00121D81">
        <w:rPr>
          <w:rStyle w:val="normaltextrun"/>
          <w:color w:val="000000"/>
          <w:sz w:val="28"/>
          <w:szCs w:val="28"/>
        </w:rPr>
        <w:t xml:space="preserve"> политики;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06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координирует деятельность Учреждения по устранению причин коррупции и условий им способствующих, выявлению и пресечению фактов коррупц</w:t>
      </w:r>
      <w:proofErr w:type="gramStart"/>
      <w:r w:rsidRPr="00121D81">
        <w:rPr>
          <w:rStyle w:val="normaltextrun"/>
          <w:color w:val="000000"/>
          <w:sz w:val="28"/>
          <w:szCs w:val="28"/>
        </w:rPr>
        <w:t>ии и её</w:t>
      </w:r>
      <w:proofErr w:type="gramEnd"/>
      <w:r w:rsidRPr="00121D81">
        <w:rPr>
          <w:rStyle w:val="normaltextrun"/>
          <w:color w:val="000000"/>
          <w:sz w:val="28"/>
          <w:szCs w:val="28"/>
        </w:rPr>
        <w:t xml:space="preserve"> проявлений;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06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вносит предложения, направленные на реализацию мероприятий по устранению причин и условий, способствующих коррупции в Учреждении;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06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 Учреждения;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187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 xml:space="preserve">оказывает консультативную помощь субъектам </w:t>
      </w:r>
      <w:proofErr w:type="spellStart"/>
      <w:r w:rsidRPr="00121D81">
        <w:rPr>
          <w:rStyle w:val="normaltextrun"/>
          <w:color w:val="000000"/>
          <w:sz w:val="28"/>
          <w:szCs w:val="28"/>
        </w:rPr>
        <w:t>антикоррупционной</w:t>
      </w:r>
      <w:proofErr w:type="spellEnd"/>
      <w:r w:rsidRPr="00121D81">
        <w:rPr>
          <w:rStyle w:val="normaltextrun"/>
          <w:color w:val="000000"/>
          <w:sz w:val="28"/>
          <w:szCs w:val="28"/>
        </w:rPr>
        <w:t xml:space="preserve"> политики Учреждения по вопросам, связанным с применением на практике общих принципов служебного поведения сотрудников;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187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 правонарушений.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CD3C1B" w:rsidP="00121D81">
      <w:pPr>
        <w:pStyle w:val="paragraph"/>
        <w:shd w:val="clear" w:color="auto" w:fill="FFFFFF"/>
        <w:spacing w:before="0" w:beforeAutospacing="0" w:after="0" w:afterAutospacing="0"/>
        <w:ind w:left="692" w:right="-187" w:hanging="692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4.3</w:t>
      </w:r>
      <w:r w:rsidR="00121D81" w:rsidRPr="00121D81">
        <w:rPr>
          <w:rStyle w:val="normaltextrun"/>
          <w:color w:val="000000"/>
          <w:sz w:val="28"/>
          <w:szCs w:val="28"/>
        </w:rPr>
        <w:t> .</w:t>
      </w:r>
      <w:r w:rsidR="00121D81" w:rsidRPr="00121D81">
        <w:rPr>
          <w:rStyle w:val="tabchar"/>
          <w:color w:val="000000"/>
          <w:sz w:val="28"/>
          <w:szCs w:val="28"/>
        </w:rPr>
        <w:t xml:space="preserve"> </w:t>
      </w:r>
      <w:r w:rsidR="00121D81" w:rsidRPr="00121D81">
        <w:rPr>
          <w:rStyle w:val="normaltextrun"/>
          <w:color w:val="000000"/>
          <w:sz w:val="28"/>
          <w:szCs w:val="28"/>
        </w:rPr>
        <w:t>Состав членов Комиссии (который представляет директор Учреждения) рассматривается и утверждается на общем собрании трудового коллектива работников Учреждения. Ход рассмотрения и принятое решение фиксируется в протоколе общего собрания, а состав Комиссии утверждается приказом директора.</w:t>
      </w:r>
      <w:r w:rsidR="00121D81"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hd w:val="clear" w:color="auto" w:fill="FFFFFF"/>
        <w:spacing w:before="0" w:beforeAutospacing="0" w:after="0" w:afterAutospacing="0"/>
        <w:ind w:left="692" w:right="-187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4.4.1.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В состав Комиссии входят: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20"/>
        </w:numPr>
        <w:spacing w:before="0" w:beforeAutospacing="0" w:after="0" w:afterAutospacing="0"/>
        <w:ind w:left="206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представители работников Учреждения;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20"/>
        </w:numPr>
        <w:spacing w:before="0" w:beforeAutospacing="0" w:after="0" w:afterAutospacing="0"/>
        <w:ind w:left="206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представители профсоюзного комитета Учреждения.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lastRenderedPageBreak/>
        <w:t>4.4.2.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 на заседании, они вправе изложить свое мнение по рассматриваемым вопросам в письменном виде.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4.4.3.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4.4.4.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 иное не предусмотрено действующим законодательством. Члены Комиссии обладают равными правами при принятии решений.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4.4.5.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Заседание Комиссии правомочно, если на нем присутствует не менее двух третей общего числа 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4.4.6.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Член Комиссии добровольно принимает на себя обязательства о неразглашении </w:t>
      </w:r>
      <w:r w:rsidRPr="00121D81">
        <w:rPr>
          <w:rStyle w:val="contextualspellingandgrammarerror"/>
          <w:color w:val="000000"/>
          <w:sz w:val="28"/>
          <w:szCs w:val="28"/>
        </w:rPr>
        <w:t>сведений</w:t>
      </w:r>
      <w:r w:rsidRPr="00121D81">
        <w:rPr>
          <w:rStyle w:val="normaltextrun"/>
          <w:color w:val="000000"/>
          <w:sz w:val="28"/>
          <w:szCs w:val="28"/>
        </w:rPr>
        <w:t> затрагивающих честь и достоинство граждан и другой конфиденциальной информации, которая рассматривается (рассматривалась) Комиссией. Информация, полученная Комиссией, может быть использована только в порядке, предусмотренном федеральным законодательством об информации, информатизации и защите информации.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4.4.7.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Из состава Комиссии председателем назначаются заместитель председателя (по необходимости) и секретарь.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4.4.8.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4.4.9.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Секретарь Комиссии: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21"/>
        </w:numPr>
        <w:spacing w:before="0" w:beforeAutospacing="0" w:after="0" w:afterAutospacing="0"/>
        <w:ind w:left="187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организует подготовку материалов к заседанию Комиссии, а также проектов его решений;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21"/>
        </w:numPr>
        <w:spacing w:before="0" w:beforeAutospacing="0" w:after="0" w:afterAutospacing="0"/>
        <w:ind w:left="187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4.5.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Комиссия координирует деятельность подразделений Учреждения по реализации мер противодействия коррупции.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4.5.1.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 xml:space="preserve">Комиссия вносит предложения на рассмотрение трудового коллектива Учреждения по совершенствованию деятельности в сфере противодействия коррупции, а также участвует в подготовке проектов </w:t>
      </w:r>
      <w:r w:rsidRPr="00121D81">
        <w:rPr>
          <w:rStyle w:val="normaltextrun"/>
          <w:color w:val="000000"/>
          <w:sz w:val="28"/>
          <w:szCs w:val="28"/>
        </w:rPr>
        <w:lastRenderedPageBreak/>
        <w:t>локальных нормативных актов по вопросам, относящимся к ее компетенции.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4.5.2.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 xml:space="preserve">Участвует в разработке форм и методов осуществления </w:t>
      </w:r>
      <w:proofErr w:type="spellStart"/>
      <w:r w:rsidRPr="00121D81">
        <w:rPr>
          <w:rStyle w:val="normaltextrun"/>
          <w:color w:val="000000"/>
          <w:sz w:val="28"/>
          <w:szCs w:val="28"/>
        </w:rPr>
        <w:t>антикоррупционной</w:t>
      </w:r>
      <w:proofErr w:type="spellEnd"/>
      <w:r w:rsidRPr="00121D81">
        <w:rPr>
          <w:rStyle w:val="normaltextrun"/>
          <w:color w:val="000000"/>
          <w:sz w:val="28"/>
          <w:szCs w:val="28"/>
        </w:rPr>
        <w:t> деятельности и контролирует их реализацию.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4.5.3.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Содействует работе по проведению анализа и экспертизы, издаваемых администрацией Учреждения документов нормативного характера по вопросам противодействия коррупции.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4.5.4.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Рассматривает предложения о совершенствовании методической и организационной работы по противодействию коррупции в Учреждении.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4.5.5.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Содействует внесению дополнений в нормативные правовые акты с учетом изменений действующего законодательства.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692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4.5.6.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Создает рабочие группы для изучения вопросов, касающихся деятельности Комиссии, а также для подготовки проектов соответствующих решений Комиссии.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Председатель Комиссии определяет место, время проведения и повестку дня заседания Комиссии.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879" w:hanging="879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4.6.1.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На основе предложений членов Комиссии председатель Комиссии формирует план работы Комиссии на текущий год и повестку дня его очередного заседания.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879" w:hanging="879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4.6.2.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 xml:space="preserve">Председатель Комиссии дает соответствующие поручения своему заместителю, секретарю и членам Комиссии, осуществляет </w:t>
      </w:r>
      <w:proofErr w:type="gramStart"/>
      <w:r w:rsidRPr="00121D81">
        <w:rPr>
          <w:rStyle w:val="normaltextrun"/>
          <w:color w:val="000000"/>
          <w:sz w:val="28"/>
          <w:szCs w:val="28"/>
        </w:rPr>
        <w:t>контроль за</w:t>
      </w:r>
      <w:proofErr w:type="gramEnd"/>
      <w:r w:rsidRPr="00121D81">
        <w:rPr>
          <w:rStyle w:val="normaltextrun"/>
          <w:color w:val="000000"/>
          <w:sz w:val="28"/>
          <w:szCs w:val="28"/>
        </w:rPr>
        <w:t xml:space="preserve"> их выполнением.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4.6.3.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Председатель Комиссии подписывает протокол заседания Комиссии.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879" w:hanging="879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4.6.4.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Председатель Комиссии и члены Комиссии осуществляют свою деятельность на общественных началах.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879" w:hanging="879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4.7.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В целях обеспечения участия общественности в деятельности Комиссии все участники трудового процесса, представители общественности вправе направлять в Комиссию обращения по вопросам противодействия коррупции, которые рассматриваются на заседании Комиссии.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879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4.7.1.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На заседание Комиссии могут быть приглашены представители общественности. 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879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4.8.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Председатель комиссии, заместитель председателя комиссии, секретарь комиссии и члены комиссии непосредственно взаимодействуют: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23"/>
        </w:numPr>
        <w:spacing w:before="0" w:beforeAutospacing="0" w:after="0" w:afterAutospacing="0"/>
        <w:ind w:left="206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с коллективом Учреждения по вопросам реализации мер противодействия коррупции, совершенствования методической и организационной работы по противодействию коррупции в Учреждении;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24"/>
        </w:numPr>
        <w:spacing w:before="0" w:beforeAutospacing="0" w:after="0" w:afterAutospacing="0"/>
        <w:ind w:left="206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гражданами по рассмотрению их письменных обращений, связанных с вопросами противодействия коррупции в Учреждении;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24"/>
        </w:numPr>
        <w:spacing w:before="0" w:beforeAutospacing="0" w:after="0" w:afterAutospacing="0"/>
        <w:ind w:left="187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24"/>
        </w:numPr>
        <w:spacing w:before="0" w:beforeAutospacing="0" w:after="0" w:afterAutospacing="0"/>
        <w:ind w:left="187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 xml:space="preserve">с исполнительными органами государственной власти, контролирующими, налоговыми и другими органами по вопросам, </w:t>
      </w:r>
      <w:r w:rsidRPr="00121D81">
        <w:rPr>
          <w:rStyle w:val="normaltextrun"/>
          <w:color w:val="000000"/>
          <w:sz w:val="28"/>
          <w:szCs w:val="28"/>
        </w:rPr>
        <w:lastRenderedPageBreak/>
        <w:t>относящимся к компетенции Комиссии, а также по 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823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4.9.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Комиссия создается, ликвидируется, реорганизуется и переименовывается приказом директора по решению общего собрания работников Учреждения.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31" w:firstLine="0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b/>
          <w:bCs/>
          <w:color w:val="000000"/>
          <w:sz w:val="28"/>
          <w:szCs w:val="28"/>
        </w:rPr>
        <w:t>Ответственность физических и юридических лиц за коррупционные правонарушения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hd w:val="clear" w:color="auto" w:fill="FFFFFF"/>
        <w:spacing w:before="0" w:beforeAutospacing="0" w:after="0" w:afterAutospacing="0"/>
        <w:ind w:hanging="692"/>
        <w:jc w:val="both"/>
        <w:textAlignment w:val="baseline"/>
        <w:rPr>
          <w:sz w:val="28"/>
          <w:szCs w:val="28"/>
        </w:rPr>
      </w:pP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hd w:val="clear" w:color="auto" w:fill="FFFFFF"/>
        <w:spacing w:before="0" w:beforeAutospacing="0" w:after="0" w:afterAutospacing="0"/>
        <w:ind w:left="879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5.1.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hd w:val="clear" w:color="auto" w:fill="FFFFFF"/>
        <w:spacing w:before="0" w:beforeAutospacing="0" w:after="0" w:afterAutospacing="0"/>
        <w:ind w:left="879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5.2.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hd w:val="clear" w:color="auto" w:fill="FFFFFF"/>
        <w:spacing w:before="0" w:beforeAutospacing="0" w:after="0" w:afterAutospacing="0"/>
        <w:ind w:left="879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5.3.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В случае</w:t>
      </w:r>
      <w:proofErr w:type="gramStart"/>
      <w:r w:rsidRPr="00121D81">
        <w:rPr>
          <w:rStyle w:val="normaltextrun"/>
          <w:color w:val="000000"/>
          <w:sz w:val="28"/>
          <w:szCs w:val="28"/>
        </w:rPr>
        <w:t>,</w:t>
      </w:r>
      <w:proofErr w:type="gramEnd"/>
      <w:r w:rsidRPr="00121D81">
        <w:rPr>
          <w:rStyle w:val="normaltextrun"/>
          <w:color w:val="000000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hd w:val="clear" w:color="auto" w:fill="FFFFFF"/>
        <w:spacing w:before="0" w:beforeAutospacing="0" w:after="0" w:afterAutospacing="0"/>
        <w:ind w:left="879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5.4.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hanging="692"/>
        <w:jc w:val="both"/>
        <w:textAlignment w:val="baseline"/>
        <w:rPr>
          <w:sz w:val="28"/>
          <w:szCs w:val="28"/>
        </w:rPr>
      </w:pP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hanging="692"/>
        <w:jc w:val="both"/>
        <w:textAlignment w:val="baseline"/>
        <w:rPr>
          <w:sz w:val="28"/>
          <w:szCs w:val="28"/>
        </w:rPr>
      </w:pP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hanging="692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            </w:t>
      </w:r>
      <w:r w:rsidR="00CD3C1B">
        <w:rPr>
          <w:rStyle w:val="normaltextrun"/>
          <w:b/>
          <w:bCs/>
          <w:color w:val="000000"/>
          <w:sz w:val="28"/>
          <w:szCs w:val="28"/>
        </w:rPr>
        <w:t xml:space="preserve">                                   </w:t>
      </w:r>
      <w:r w:rsidRPr="00121D81">
        <w:rPr>
          <w:rStyle w:val="normaltextrun"/>
          <w:b/>
          <w:bCs/>
          <w:color w:val="000000"/>
          <w:sz w:val="28"/>
          <w:szCs w:val="28"/>
        </w:rPr>
        <w:t>6. Изменения и дополнения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hanging="692"/>
        <w:jc w:val="both"/>
        <w:textAlignment w:val="baseline"/>
        <w:rPr>
          <w:sz w:val="28"/>
          <w:szCs w:val="28"/>
        </w:rPr>
      </w:pP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879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6.1. 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Внесение изменений и дополнений в настоящее Положение осуществляется путем подготовки проекта Положения в новой редакции председателем Комиссии.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ind w:left="879" w:hanging="692"/>
        <w:jc w:val="both"/>
        <w:textAlignment w:val="baseline"/>
        <w:rPr>
          <w:sz w:val="28"/>
          <w:szCs w:val="28"/>
        </w:rPr>
      </w:pPr>
      <w:r w:rsidRPr="00121D81">
        <w:rPr>
          <w:rStyle w:val="normaltextrun"/>
          <w:color w:val="000000"/>
          <w:sz w:val="28"/>
          <w:szCs w:val="28"/>
        </w:rPr>
        <w:t>6.2.</w:t>
      </w:r>
      <w:r w:rsidRPr="00121D81">
        <w:rPr>
          <w:rStyle w:val="tabchar"/>
          <w:color w:val="000000"/>
          <w:sz w:val="28"/>
          <w:szCs w:val="28"/>
        </w:rPr>
        <w:t xml:space="preserve"> </w:t>
      </w:r>
      <w:r w:rsidRPr="00121D81">
        <w:rPr>
          <w:rStyle w:val="normaltextrun"/>
          <w:color w:val="000000"/>
          <w:sz w:val="28"/>
          <w:szCs w:val="28"/>
        </w:rPr>
        <w:t>Утверждение Положения с изменениями и дополнениями директором Учреждения осуществляется после принятия Положения решением общего собрания работников Учреждения.</w:t>
      </w: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hd w:val="clear" w:color="auto" w:fill="FFFFFF"/>
        <w:spacing w:before="0" w:beforeAutospacing="0" w:after="0" w:afterAutospacing="0"/>
        <w:ind w:left="-355" w:hanging="692"/>
        <w:jc w:val="both"/>
        <w:textAlignment w:val="baseline"/>
        <w:rPr>
          <w:sz w:val="28"/>
          <w:szCs w:val="28"/>
        </w:rPr>
      </w:pP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hd w:val="clear" w:color="auto" w:fill="FFFFFF"/>
        <w:spacing w:before="0" w:beforeAutospacing="0" w:after="0" w:afterAutospacing="0"/>
        <w:ind w:left="-355" w:hanging="692"/>
        <w:jc w:val="both"/>
        <w:textAlignment w:val="baseline"/>
        <w:rPr>
          <w:sz w:val="28"/>
          <w:szCs w:val="28"/>
        </w:rPr>
      </w:pP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hd w:val="clear" w:color="auto" w:fill="FFFFFF"/>
        <w:spacing w:before="0" w:beforeAutospacing="0" w:after="0" w:afterAutospacing="0"/>
        <w:ind w:left="-355"/>
        <w:jc w:val="both"/>
        <w:textAlignment w:val="baseline"/>
        <w:rPr>
          <w:sz w:val="28"/>
          <w:szCs w:val="28"/>
        </w:rPr>
      </w:pPr>
      <w:r w:rsidRPr="00121D81">
        <w:rPr>
          <w:rStyle w:val="eop"/>
          <w:color w:val="000000"/>
          <w:sz w:val="28"/>
          <w:szCs w:val="28"/>
        </w:rPr>
        <w:lastRenderedPageBreak/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Pr="00121D81" w:rsidRDefault="00121D81" w:rsidP="00121D8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21D81">
        <w:rPr>
          <w:rStyle w:val="eop"/>
          <w:color w:val="000000"/>
          <w:sz w:val="28"/>
          <w:szCs w:val="28"/>
        </w:rPr>
        <w:t> </w:t>
      </w:r>
    </w:p>
    <w:p w:rsidR="00121D81" w:rsidRDefault="00121D81" w:rsidP="00121D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</w:rPr>
        <w:t> </w:t>
      </w:r>
    </w:p>
    <w:p w:rsidR="00121D81" w:rsidRDefault="00121D81" w:rsidP="00121D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</w:rPr>
        <w:t> </w:t>
      </w:r>
    </w:p>
    <w:p w:rsidR="00121D81" w:rsidRDefault="00121D81" w:rsidP="00121D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</w:rPr>
        <w:t> </w:t>
      </w:r>
    </w:p>
    <w:p w:rsidR="00121D81" w:rsidRDefault="00121D81" w:rsidP="00121D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</w:rPr>
        <w:t> </w:t>
      </w:r>
    </w:p>
    <w:p w:rsidR="00121D81" w:rsidRDefault="00121D81" w:rsidP="00121D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</w:rPr>
        <w:t> </w:t>
      </w:r>
    </w:p>
    <w:p w:rsidR="00121D81" w:rsidRDefault="00121D81" w:rsidP="00121D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</w:rPr>
        <w:t> </w:t>
      </w:r>
    </w:p>
    <w:p w:rsidR="00121D81" w:rsidRDefault="00121D81" w:rsidP="00121D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</w:rPr>
        <w:t> </w:t>
      </w:r>
    </w:p>
    <w:p w:rsidR="001D30C6" w:rsidRPr="00121D81" w:rsidRDefault="001D30C6" w:rsidP="00121D81"/>
    <w:sectPr w:rsidR="001D30C6" w:rsidRPr="00121D81" w:rsidSect="0012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1CA"/>
    <w:multiLevelType w:val="multilevel"/>
    <w:tmpl w:val="58EC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1221C6"/>
    <w:multiLevelType w:val="multilevel"/>
    <w:tmpl w:val="CA18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B62114"/>
    <w:multiLevelType w:val="multilevel"/>
    <w:tmpl w:val="7EF8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1B37A8"/>
    <w:multiLevelType w:val="multilevel"/>
    <w:tmpl w:val="D69EF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707FC"/>
    <w:multiLevelType w:val="hybridMultilevel"/>
    <w:tmpl w:val="07D2652C"/>
    <w:lvl w:ilvl="0" w:tplc="041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5">
    <w:nsid w:val="2EB93B3E"/>
    <w:multiLevelType w:val="multilevel"/>
    <w:tmpl w:val="0D9A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451631"/>
    <w:multiLevelType w:val="multilevel"/>
    <w:tmpl w:val="3A9E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4B1E1E"/>
    <w:multiLevelType w:val="multilevel"/>
    <w:tmpl w:val="46B85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C164C"/>
    <w:multiLevelType w:val="multilevel"/>
    <w:tmpl w:val="4896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E506A"/>
    <w:multiLevelType w:val="multilevel"/>
    <w:tmpl w:val="6978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434DF9"/>
    <w:multiLevelType w:val="multilevel"/>
    <w:tmpl w:val="2CA2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4B3FE2"/>
    <w:multiLevelType w:val="multilevel"/>
    <w:tmpl w:val="1D2E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367C7A"/>
    <w:multiLevelType w:val="multilevel"/>
    <w:tmpl w:val="3A4E0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3F3F17"/>
    <w:multiLevelType w:val="multilevel"/>
    <w:tmpl w:val="4FB4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F73E0F"/>
    <w:multiLevelType w:val="multilevel"/>
    <w:tmpl w:val="038EB7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226093"/>
    <w:multiLevelType w:val="multilevel"/>
    <w:tmpl w:val="5CEA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9A525D"/>
    <w:multiLevelType w:val="multilevel"/>
    <w:tmpl w:val="11A4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B00F2D"/>
    <w:multiLevelType w:val="multilevel"/>
    <w:tmpl w:val="CFEE9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BE61E0"/>
    <w:multiLevelType w:val="hybridMultilevel"/>
    <w:tmpl w:val="2B12B9FE"/>
    <w:lvl w:ilvl="0" w:tplc="0419000F">
      <w:start w:val="1"/>
      <w:numFmt w:val="decimal"/>
      <w:lvlText w:val="%1."/>
      <w:lvlJc w:val="left"/>
      <w:pPr>
        <w:ind w:left="1169" w:hanging="360"/>
      </w:p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9">
    <w:nsid w:val="52072851"/>
    <w:multiLevelType w:val="multilevel"/>
    <w:tmpl w:val="E70C6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201D0D"/>
    <w:multiLevelType w:val="multilevel"/>
    <w:tmpl w:val="71983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D26E78"/>
    <w:multiLevelType w:val="multilevel"/>
    <w:tmpl w:val="66C2B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139F9"/>
    <w:multiLevelType w:val="multilevel"/>
    <w:tmpl w:val="9996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E61DD7"/>
    <w:multiLevelType w:val="multilevel"/>
    <w:tmpl w:val="F61A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3139A8"/>
    <w:multiLevelType w:val="multilevel"/>
    <w:tmpl w:val="55E6E8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5023F1"/>
    <w:multiLevelType w:val="multilevel"/>
    <w:tmpl w:val="1B62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C61666E"/>
    <w:multiLevelType w:val="multilevel"/>
    <w:tmpl w:val="8C946B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7"/>
  </w:num>
  <w:num w:numId="5">
    <w:abstractNumId w:val="16"/>
  </w:num>
  <w:num w:numId="6">
    <w:abstractNumId w:val="22"/>
  </w:num>
  <w:num w:numId="7">
    <w:abstractNumId w:val="5"/>
  </w:num>
  <w:num w:numId="8">
    <w:abstractNumId w:val="12"/>
  </w:num>
  <w:num w:numId="9">
    <w:abstractNumId w:val="13"/>
  </w:num>
  <w:num w:numId="10">
    <w:abstractNumId w:val="20"/>
  </w:num>
  <w:num w:numId="11">
    <w:abstractNumId w:val="3"/>
  </w:num>
  <w:num w:numId="12">
    <w:abstractNumId w:val="6"/>
  </w:num>
  <w:num w:numId="13">
    <w:abstractNumId w:val="25"/>
  </w:num>
  <w:num w:numId="14">
    <w:abstractNumId w:val="21"/>
  </w:num>
  <w:num w:numId="15">
    <w:abstractNumId w:val="26"/>
  </w:num>
  <w:num w:numId="16">
    <w:abstractNumId w:val="14"/>
  </w:num>
  <w:num w:numId="17">
    <w:abstractNumId w:val="1"/>
  </w:num>
  <w:num w:numId="18">
    <w:abstractNumId w:val="2"/>
  </w:num>
  <w:num w:numId="19">
    <w:abstractNumId w:val="11"/>
  </w:num>
  <w:num w:numId="20">
    <w:abstractNumId w:val="15"/>
  </w:num>
  <w:num w:numId="21">
    <w:abstractNumId w:val="10"/>
  </w:num>
  <w:num w:numId="22">
    <w:abstractNumId w:val="24"/>
  </w:num>
  <w:num w:numId="23">
    <w:abstractNumId w:val="23"/>
  </w:num>
  <w:num w:numId="24">
    <w:abstractNumId w:val="0"/>
  </w:num>
  <w:num w:numId="25">
    <w:abstractNumId w:val="19"/>
  </w:num>
  <w:num w:numId="26">
    <w:abstractNumId w:val="4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5314C"/>
    <w:rsid w:val="00121D81"/>
    <w:rsid w:val="001B0C24"/>
    <w:rsid w:val="001D30C6"/>
    <w:rsid w:val="0055314C"/>
    <w:rsid w:val="006D50ED"/>
    <w:rsid w:val="008922D9"/>
    <w:rsid w:val="008D2B64"/>
    <w:rsid w:val="00B647FB"/>
    <w:rsid w:val="00C70190"/>
    <w:rsid w:val="00CD3C1B"/>
    <w:rsid w:val="00D75D26"/>
    <w:rsid w:val="00EE1EAA"/>
    <w:rsid w:val="00F3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2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21D81"/>
  </w:style>
  <w:style w:type="character" w:customStyle="1" w:styleId="eop">
    <w:name w:val="eop"/>
    <w:basedOn w:val="a0"/>
    <w:rsid w:val="00121D81"/>
  </w:style>
  <w:style w:type="character" w:customStyle="1" w:styleId="contextualspellingandgrammarerror">
    <w:name w:val="contextualspellingandgrammarerror"/>
    <w:basedOn w:val="a0"/>
    <w:rsid w:val="00121D81"/>
  </w:style>
  <w:style w:type="character" w:customStyle="1" w:styleId="tabchar">
    <w:name w:val="tabchar"/>
    <w:basedOn w:val="a0"/>
    <w:rsid w:val="00121D81"/>
  </w:style>
  <w:style w:type="paragraph" w:styleId="a3">
    <w:name w:val="Balloon Text"/>
    <w:basedOn w:val="a"/>
    <w:link w:val="a4"/>
    <w:uiPriority w:val="99"/>
    <w:semiHidden/>
    <w:unhideWhenUsed/>
    <w:rsid w:val="00C7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2021-04-07T05:14:00Z</dcterms:created>
  <dcterms:modified xsi:type="dcterms:W3CDTF">2021-04-08T10:52:00Z</dcterms:modified>
</cp:coreProperties>
</file>